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D7B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/>
          <w:b/>
          <w:bCs/>
          <w:sz w:val="28"/>
          <w:szCs w:val="28"/>
          <w:highlight w:val="none"/>
          <w:lang w:val="en-US" w:eastAsia="zh-CN"/>
        </w:rPr>
      </w:pPr>
      <w:bookmarkStart w:id="0" w:name="_Toc3349"/>
      <w:bookmarkStart w:id="1" w:name="_Toc6423"/>
      <w:bookmarkStart w:id="2" w:name="_Toc1699"/>
      <w:bookmarkStart w:id="3" w:name="_Toc1585"/>
      <w:bookmarkStart w:id="4" w:name="_Toc25415"/>
      <w:bookmarkStart w:id="5" w:name="_Toc4628"/>
      <w:bookmarkStart w:id="6" w:name="_Toc22132"/>
      <w:bookmarkStart w:id="7" w:name="_Toc24782"/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附件1：资产出租公告</w:t>
      </w:r>
    </w:p>
    <w:p w14:paraId="20EB5A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/>
          <w:b/>
          <w:bCs/>
          <w:sz w:val="28"/>
          <w:szCs w:val="28"/>
          <w:highlight w:val="none"/>
          <w:lang w:val="en-US" w:eastAsia="zh-CN"/>
        </w:rPr>
      </w:pPr>
    </w:p>
    <w:p w14:paraId="493C5324">
      <w:pPr>
        <w:ind w:left="2209" w:hanging="2209"/>
        <w:jc w:val="center"/>
        <w:rPr>
          <w:rFonts w:hint="default" w:ascii="Times New Roman" w:hAnsi="Times New Roman" w:eastAsia="仿宋_GB2312" w:cs="Times New Roman"/>
          <w:b/>
          <w:bCs/>
          <w:color w:val="auto"/>
          <w:kern w:val="44"/>
          <w:sz w:val="44"/>
          <w:szCs w:val="44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44"/>
          <w:sz w:val="44"/>
          <w:szCs w:val="44"/>
          <w:highlight w:val="none"/>
        </w:rPr>
        <w:t>资产出租公告</w:t>
      </w:r>
    </w:p>
    <w:p w14:paraId="459CCA38">
      <w:pPr>
        <w:widowControl/>
        <w:snapToGrid w:val="0"/>
        <w:spacing w:line="240" w:lineRule="auto"/>
        <w:ind w:left="1355" w:hanging="1355"/>
        <w:jc w:val="center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  <w:lang w:eastAsia="zh-CN"/>
        </w:rPr>
        <w:t>郑州地铁集团资源开发管理有限公司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</w:rPr>
        <w:t>资产出租公告</w:t>
      </w:r>
    </w:p>
    <w:p w14:paraId="07CEBFE8">
      <w:pPr>
        <w:pStyle w:val="23"/>
        <w:ind w:firstLine="480"/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  <w:lang w:eastAsia="zh-CN"/>
        </w:rPr>
        <w:t>郑州地铁集团资源开发管理有限公司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公开出租下列标的物，现将有关事项公告如下：</w:t>
      </w:r>
    </w:p>
    <w:tbl>
      <w:tblPr>
        <w:tblStyle w:val="1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2742"/>
        <w:gridCol w:w="1864"/>
        <w:gridCol w:w="1586"/>
        <w:gridCol w:w="1992"/>
        <w:gridCol w:w="3512"/>
        <w:gridCol w:w="1475"/>
      </w:tblGrid>
      <w:tr w14:paraId="3B3FA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365" w:type="pct"/>
            <w:vAlign w:val="center"/>
          </w:tcPr>
          <w:p w14:paraId="0EA237DC">
            <w:pPr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965" w:type="pct"/>
            <w:vAlign w:val="center"/>
          </w:tcPr>
          <w:p w14:paraId="2EA00083">
            <w:pPr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656" w:type="pct"/>
            <w:vAlign w:val="center"/>
          </w:tcPr>
          <w:p w14:paraId="37420FE9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出租面积（</w:t>
            </w:r>
            <w:r>
              <w:rPr>
                <w:rFonts w:hint="default" w:ascii="Times New Roman" w:hAnsi="Times New Roman" w:eastAsia="Batang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㎡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558" w:type="pct"/>
            <w:vAlign w:val="center"/>
          </w:tcPr>
          <w:p w14:paraId="3F37628A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租赁期限</w:t>
            </w:r>
          </w:p>
        </w:tc>
        <w:tc>
          <w:tcPr>
            <w:tcW w:w="701" w:type="pct"/>
            <w:vAlign w:val="center"/>
          </w:tcPr>
          <w:p w14:paraId="1897D54F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租金单价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最低限价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（元/㎡/月）</w:t>
            </w:r>
          </w:p>
        </w:tc>
        <w:tc>
          <w:tcPr>
            <w:tcW w:w="1236" w:type="pct"/>
            <w:vAlign w:val="center"/>
          </w:tcPr>
          <w:p w14:paraId="1E2774DF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竞租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保证金（元）</w:t>
            </w:r>
          </w:p>
        </w:tc>
        <w:tc>
          <w:tcPr>
            <w:tcW w:w="518" w:type="pct"/>
            <w:vAlign w:val="center"/>
          </w:tcPr>
          <w:p w14:paraId="59381A17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 w14:paraId="09AB1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365" w:type="pct"/>
            <w:vAlign w:val="center"/>
          </w:tcPr>
          <w:p w14:paraId="22F24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1CB88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zh-CN" w:eastAsia="zh-CN" w:bidi="ar"/>
              </w:rPr>
            </w:pPr>
            <w:r>
              <w:rPr>
                <w:rFonts w:hint="default" w:eastAsia="仿宋_GB2312"/>
                <w:color w:val="auto"/>
                <w:kern w:val="0"/>
                <w:highlight w:val="none"/>
                <w:u w:val="none"/>
                <w:lang w:val="zh-CN" w:bidi="ar"/>
              </w:rPr>
              <w:t>郑州市轨道交通火车头体育场站周边商业招租</w:t>
            </w:r>
          </w:p>
        </w:tc>
        <w:tc>
          <w:tcPr>
            <w:tcW w:w="656" w:type="pct"/>
            <w:vAlign w:val="center"/>
          </w:tcPr>
          <w:p w14:paraId="7D6DD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2000</w:t>
            </w:r>
          </w:p>
        </w:tc>
        <w:tc>
          <w:tcPr>
            <w:tcW w:w="558" w:type="pct"/>
            <w:vAlign w:val="center"/>
          </w:tcPr>
          <w:p w14:paraId="021ED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701" w:type="pct"/>
            <w:vAlign w:val="center"/>
          </w:tcPr>
          <w:p w14:paraId="22B7A68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10.4</w:t>
            </w:r>
          </w:p>
        </w:tc>
        <w:tc>
          <w:tcPr>
            <w:tcW w:w="1236" w:type="pct"/>
            <w:vAlign w:val="center"/>
          </w:tcPr>
          <w:p w14:paraId="092AF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000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518" w:type="pct"/>
            <w:vAlign w:val="center"/>
          </w:tcPr>
          <w:p w14:paraId="4550A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71498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30" w:type="pct"/>
            <w:gridSpan w:val="2"/>
            <w:vAlign w:val="center"/>
          </w:tcPr>
          <w:p w14:paraId="175DD12A">
            <w:pPr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竞租响应文件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递交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</w:rPr>
              <w:t>截止时间</w:t>
            </w:r>
          </w:p>
        </w:tc>
        <w:tc>
          <w:tcPr>
            <w:tcW w:w="3669" w:type="pct"/>
            <w:gridSpan w:val="5"/>
            <w:vAlign w:val="center"/>
          </w:tcPr>
          <w:p w14:paraId="7993B608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202</w:t>
            </w:r>
            <w:r>
              <w:rPr>
                <w:rFonts w:hint="eastAsia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eastAsia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09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</w:rPr>
              <w:t>时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</w:rPr>
              <w:t>分</w:t>
            </w:r>
          </w:p>
        </w:tc>
      </w:tr>
      <w:tr w14:paraId="66D30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7"/>
            <w:vAlign w:val="center"/>
          </w:tcPr>
          <w:p w14:paraId="1555DEF7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1.竞租保证金不得代缴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招租人账户信息详见招租文件第二章竞租人须知7竞租保证金。</w:t>
            </w:r>
          </w:p>
          <w:p w14:paraId="181A92D1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2.项目竞价结束后，按最终报价从高到低排序前两名的竞租人为竞得候选人。</w:t>
            </w:r>
          </w:p>
          <w:p w14:paraId="2A47FAF5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3.竞租申请人须认真阅读公告及附件相关内容，如对标的物有任何疑问或有实地踏勘意向的可联系我方。联系电话：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0371-55166721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。 </w:t>
            </w:r>
          </w:p>
        </w:tc>
      </w:tr>
    </w:tbl>
    <w:p w14:paraId="66FDAB2B">
      <w:pPr>
        <w:pStyle w:val="20"/>
        <w:numPr>
          <w:ilvl w:val="-1"/>
          <w:numId w:val="0"/>
        </w:numPr>
        <w:tabs>
          <w:tab w:val="left" w:pos="993"/>
        </w:tabs>
        <w:autoSpaceDE w:val="0"/>
        <w:autoSpaceDN w:val="0"/>
        <w:adjustRightInd w:val="0"/>
        <w:ind w:left="567" w:firstLine="0" w:firstLineChars="0"/>
        <w:outlineLvl w:val="1"/>
        <w:rPr>
          <w:rFonts w:hint="default" w:eastAsia="仿宋_GB2312" w:cs="Times New Roman"/>
          <w:b w:val="0"/>
          <w:color w:val="auto"/>
          <w:sz w:val="28"/>
          <w:szCs w:val="28"/>
          <w:highlight w:val="none"/>
          <w:lang w:val="zh-CN" w:eastAsia="zh-CN"/>
        </w:rPr>
        <w:sectPr>
          <w:headerReference r:id="rId5" w:type="default"/>
          <w:footerReference r:id="rId6" w:type="default"/>
          <w:pgSz w:w="16838" w:h="11906" w:orient="landscape"/>
          <w:pgMar w:top="1418" w:right="1418" w:bottom="1418" w:left="1418" w:header="851" w:footer="851" w:gutter="0"/>
          <w:pgNumType w:fmt="decimal"/>
          <w:cols w:space="425" w:num="1"/>
          <w:docGrid w:linePitch="312" w:charSpace="0"/>
        </w:sectPr>
      </w:pPr>
    </w:p>
    <w:p w14:paraId="09B5B86C">
      <w:pPr>
        <w:numPr>
          <w:ilvl w:val="0"/>
          <w:numId w:val="0"/>
        </w:numPr>
        <w:spacing w:line="400" w:lineRule="exact"/>
        <w:ind w:left="0" w:firstLine="0" w:firstLineChars="0"/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附件2：竞租意向表</w:t>
      </w:r>
    </w:p>
    <w:p w14:paraId="16FBC4B0">
      <w:pPr>
        <w:spacing w:line="240" w:lineRule="auto"/>
        <w:ind w:left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租意向表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单体）</w:t>
      </w:r>
    </w:p>
    <w:tbl>
      <w:tblPr>
        <w:tblStyle w:val="14"/>
        <w:tblpPr w:leftFromText="180" w:rightFromText="180" w:vertAnchor="text" w:horzAnchor="page" w:tblpX="1807" w:tblpY="108"/>
        <w:tblOverlap w:val="never"/>
        <w:tblW w:w="894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5932"/>
      </w:tblGrid>
      <w:tr w14:paraId="19D7DB1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2B07F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一、项目名称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15995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highlight w:val="none"/>
                <w:u w:val="none"/>
                <w:lang w:bidi="ar"/>
              </w:rPr>
              <w:t>郑州市轨道交通火车头体育场站周边商业招租</w:t>
            </w:r>
          </w:p>
        </w:tc>
      </w:tr>
      <w:tr w14:paraId="6B3B17A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8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191D5D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二、意向竞租人信息</w:t>
            </w:r>
          </w:p>
        </w:tc>
      </w:tr>
      <w:tr w14:paraId="720158F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1E637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单位名称（个人请填姓名）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82720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4E91C13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DA089F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统一社会信用代码 /</w:t>
            </w:r>
          </w:p>
          <w:p w14:paraId="6207AB2A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身份证号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C5843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04A838F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C6095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法定代表人（如适用）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D22AD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13624B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A0982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联系人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96554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4528E8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6DC86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联系电话（手机）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EA0846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1316178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56C17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电子邮箱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0D96C4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E2DE2F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28D86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通讯地址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570C3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4B534FD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D8C01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经营业态或用途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26796B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</w:pPr>
          </w:p>
        </w:tc>
      </w:tr>
      <w:tr w14:paraId="5A3F00D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</w:trPr>
        <w:tc>
          <w:tcPr>
            <w:tcW w:w="8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29C24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承诺声明：本人（单位）承诺所填写信息真实、准确、完整。如有虚假，愿承担由此产生的一切后果。</w:t>
            </w:r>
          </w:p>
          <w:p w14:paraId="599039DF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70C3B980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单位名称：</w:t>
            </w:r>
          </w:p>
          <w:p w14:paraId="755BE56D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（加盖公章）</w:t>
            </w:r>
          </w:p>
          <w:p w14:paraId="24E14DAA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sz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 日   期：</w:t>
            </w:r>
          </w:p>
          <w:p w14:paraId="1B950EFA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DFF8AB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FFAFB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备注栏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B409D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请提供身份证、营业执照复印件并加盖公章。</w:t>
            </w:r>
          </w:p>
        </w:tc>
      </w:tr>
    </w:tbl>
    <w:p w14:paraId="52A620EF">
      <w:pPr>
        <w:pStyle w:val="20"/>
        <w:numPr>
          <w:ilvl w:val="-1"/>
          <w:numId w:val="0"/>
        </w:numPr>
        <w:tabs>
          <w:tab w:val="left" w:pos="993"/>
        </w:tabs>
        <w:autoSpaceDE w:val="0"/>
        <w:autoSpaceDN w:val="0"/>
        <w:adjustRightInd w:val="0"/>
        <w:ind w:left="567" w:firstLine="0" w:firstLineChars="0"/>
        <w:outlineLvl w:val="9"/>
        <w:rPr>
          <w:rFonts w:hint="eastAsia" w:asciiTheme="minorEastAsia" w:hAnsiTheme="minorEastAsia" w:eastAsiaTheme="minorEastAsia" w:cstheme="minorEastAsia"/>
          <w:i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备注：我司承诺以上信息真实有效，否则按弃权处理。</w:t>
      </w:r>
    </w:p>
    <w:p w14:paraId="21CFDA49">
      <w:pPr>
        <w:autoSpaceDE w:val="0"/>
        <w:autoSpaceDN w:val="0"/>
        <w:adjustRightInd w:val="0"/>
        <w:ind w:left="567" w:firstLineChars="0"/>
        <w:outlineLvl w:val="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 w14:paraId="591C5150">
      <w:pPr>
        <w:autoSpaceDE w:val="0"/>
        <w:autoSpaceDN w:val="0"/>
        <w:adjustRightInd w:val="0"/>
        <w:ind w:left="567" w:firstLineChars="0"/>
        <w:outlineLvl w:val="1"/>
        <w:rPr>
          <w:rFonts w:hint="eastAsia"/>
          <w:lang w:val="en-US" w:eastAsia="zh-CN"/>
        </w:rPr>
      </w:pPr>
    </w:p>
    <w:p w14:paraId="26D1420E">
      <w:pPr>
        <w:pStyle w:val="20"/>
        <w:numPr>
          <w:ilvl w:val="-1"/>
          <w:numId w:val="0"/>
        </w:numPr>
        <w:tabs>
          <w:tab w:val="left" w:pos="993"/>
        </w:tabs>
        <w:autoSpaceDE w:val="0"/>
        <w:autoSpaceDN w:val="0"/>
        <w:adjustRightInd w:val="0"/>
        <w:ind w:left="567" w:firstLine="0" w:firstLineChars="0"/>
        <w:outlineLvl w:val="1"/>
        <w:rPr>
          <w:rFonts w:hint="eastAsia" w:asciiTheme="minorEastAsia" w:hAnsiTheme="minorEastAsia" w:eastAsiaTheme="minorEastAsia" w:cstheme="minorEastAsia"/>
          <w:i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sectPr>
          <w:pgSz w:w="11906" w:h="16838"/>
          <w:pgMar w:top="1418" w:right="1418" w:bottom="1418" w:left="1418" w:header="851" w:footer="851" w:gutter="0"/>
          <w:pgNumType w:fmt="decimal"/>
          <w:cols w:space="425" w:num="1"/>
          <w:docGrid w:linePitch="312" w:charSpace="0"/>
        </w:sectPr>
      </w:pPr>
    </w:p>
    <w:p w14:paraId="673DE576">
      <w:pPr>
        <w:numPr>
          <w:ilvl w:val="0"/>
          <w:numId w:val="0"/>
        </w:numPr>
        <w:spacing w:line="400" w:lineRule="exact"/>
        <w:ind w:left="0" w:firstLine="0" w:firstLineChars="0"/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附件2：竞租意向表</w:t>
      </w:r>
    </w:p>
    <w:p w14:paraId="6B5EBB23">
      <w:pPr>
        <w:spacing w:line="240" w:lineRule="auto"/>
        <w:ind w:left="0" w:firstLine="0" w:firstLineChars="0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租意向表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联合体）</w:t>
      </w:r>
    </w:p>
    <w:tbl>
      <w:tblPr>
        <w:tblStyle w:val="14"/>
        <w:tblpPr w:leftFromText="180" w:rightFromText="180" w:vertAnchor="text" w:horzAnchor="page" w:tblpX="1807" w:tblpY="108"/>
        <w:tblOverlap w:val="never"/>
        <w:tblW w:w="894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2966"/>
        <w:gridCol w:w="2966"/>
      </w:tblGrid>
      <w:tr w14:paraId="5A55F88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B0932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一、项目名称</w:t>
            </w:r>
          </w:p>
        </w:tc>
        <w:tc>
          <w:tcPr>
            <w:tcW w:w="5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1D98FA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highlight w:val="none"/>
                <w:u w:val="none"/>
                <w:lang w:bidi="ar"/>
              </w:rPr>
              <w:t>郑州市轨道交通火车头体育场站周边商业招租</w:t>
            </w:r>
            <w:bookmarkStart w:id="8" w:name="_GoBack"/>
            <w:bookmarkEnd w:id="8"/>
          </w:p>
        </w:tc>
      </w:tr>
      <w:tr w14:paraId="456ECED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A2E0FD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二、意向竞租人信息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99CFC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牵头方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949DDC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联合体成员</w:t>
            </w:r>
          </w:p>
        </w:tc>
      </w:tr>
      <w:tr w14:paraId="0858F57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7C0BEA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单位名称（个人请填姓名） 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B50B32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A92EE7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626A5E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C0FAD9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统一社会信用代码 /</w:t>
            </w:r>
          </w:p>
          <w:p w14:paraId="44E3CB3F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身份证号 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7DFB52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448DB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0F22ED8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4B40AD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法定代表人（如适用） 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039BD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18CFDD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66288EC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5D80C0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联系人 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426551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9949FE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CBFCE7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38BF62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联系电话（手机） 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75BDB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669618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283F39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872978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电子邮箱 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61B746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4EE8BF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1664B16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F8BEB6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通讯地址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835ED3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1A5CCA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1DD4568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9ED995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经营业态或用途</w:t>
            </w:r>
          </w:p>
        </w:tc>
        <w:tc>
          <w:tcPr>
            <w:tcW w:w="5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CDCE96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</w:pPr>
          </w:p>
        </w:tc>
      </w:tr>
      <w:tr w14:paraId="35A5A78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</w:trPr>
        <w:tc>
          <w:tcPr>
            <w:tcW w:w="89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2514FC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承诺声明：本人（单位）承诺所填写信息真实、准确、完整。如有虚假，愿承担由此产生的一切后果。</w:t>
            </w:r>
          </w:p>
          <w:p w14:paraId="37742E00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5DBD3E79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单位名称：</w:t>
            </w:r>
          </w:p>
          <w:p w14:paraId="094496F1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（加盖公章）</w:t>
            </w:r>
          </w:p>
          <w:p w14:paraId="455920A9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sz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 日   期：</w:t>
            </w:r>
          </w:p>
          <w:p w14:paraId="2DD4B75E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E2FE8A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4B99F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备注栏</w:t>
            </w:r>
          </w:p>
        </w:tc>
        <w:tc>
          <w:tcPr>
            <w:tcW w:w="5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AC22C8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请提供身份证、营业执照复印件并加盖公章。</w:t>
            </w:r>
          </w:p>
        </w:tc>
      </w:tr>
    </w:tbl>
    <w:p w14:paraId="694CD214">
      <w:pPr>
        <w:pStyle w:val="20"/>
        <w:numPr>
          <w:ilvl w:val="-1"/>
          <w:numId w:val="0"/>
        </w:numPr>
        <w:tabs>
          <w:tab w:val="left" w:pos="993"/>
        </w:tabs>
        <w:autoSpaceDE w:val="0"/>
        <w:autoSpaceDN w:val="0"/>
        <w:adjustRightInd w:val="0"/>
        <w:ind w:left="567" w:firstLine="0" w:firstLineChars="0"/>
        <w:outlineLvl w:val="9"/>
        <w:rPr>
          <w:rFonts w:hint="eastAsia" w:asciiTheme="minorEastAsia" w:hAnsiTheme="minorEastAsia" w:eastAsiaTheme="minorEastAsia" w:cstheme="minorEastAsia"/>
          <w:i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备注：我司承诺以上信息真实有效，否则按弃权处理。</w:t>
      </w:r>
    </w:p>
    <w:p w14:paraId="66F60C2C">
      <w:pPr>
        <w:pStyle w:val="20"/>
        <w:numPr>
          <w:ilvl w:val="-1"/>
          <w:numId w:val="0"/>
        </w:numPr>
        <w:tabs>
          <w:tab w:val="left" w:pos="993"/>
        </w:tabs>
        <w:autoSpaceDE w:val="0"/>
        <w:autoSpaceDN w:val="0"/>
        <w:adjustRightInd w:val="0"/>
        <w:ind w:left="567" w:firstLine="0" w:firstLineChars="0"/>
        <w:outlineLvl w:val="9"/>
        <w:rPr>
          <w:rFonts w:hint="eastAsia" w:asciiTheme="minorEastAsia" w:hAnsiTheme="minorEastAsia" w:eastAsiaTheme="minorEastAsia" w:cstheme="minorEastAsia"/>
          <w:i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sectPr>
          <w:pgSz w:w="11906" w:h="16838"/>
          <w:pgMar w:top="1418" w:right="1418" w:bottom="1418" w:left="1418" w:header="851" w:footer="851" w:gutter="0"/>
          <w:pgNumType w:fmt="decimal"/>
          <w:cols w:space="425" w:num="1"/>
          <w:docGrid w:linePitch="312" w:charSpace="0"/>
        </w:sectPr>
      </w:pPr>
      <w:r>
        <w:rPr>
          <w:rFonts w:hint="eastAsia" w:asciiTheme="minorEastAsia" w:hAnsiTheme="minorEastAsia" w:eastAsiaTheme="minorEastAsia" w:cstheme="minorEastAsia"/>
          <w:i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  </w:t>
      </w:r>
    </w:p>
    <w:bookmarkEnd w:id="0"/>
    <w:bookmarkEnd w:id="1"/>
    <w:bookmarkEnd w:id="2"/>
    <w:bookmarkEnd w:id="3"/>
    <w:bookmarkEnd w:id="4"/>
    <w:bookmarkEnd w:id="5"/>
    <w:bookmarkEnd w:id="6"/>
    <w:bookmarkEnd w:id="7"/>
    <w:p w14:paraId="0FE35DA7">
      <w:pPr>
        <w:tabs>
          <w:tab w:val="left" w:pos="420"/>
        </w:tabs>
        <w:suppressAutoHyphens/>
        <w:autoSpaceDN w:val="0"/>
        <w:snapToGrid w:val="0"/>
        <w:ind w:left="0" w:leftChars="0" w:firstLine="0" w:firstLineChars="0"/>
        <w:textAlignment w:val="baseline"/>
        <w:rPr>
          <w:rFonts w:ascii="仿宋_GB2312" w:hAnsi="仿宋_GB2312" w:eastAsia="仿宋_GB2312"/>
          <w:color w:val="auto"/>
          <w:kern w:val="3"/>
          <w:sz w:val="28"/>
          <w:szCs w:val="28"/>
          <w:highlight w:val="none"/>
        </w:rPr>
      </w:pP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hanging="1200"/>
      </w:pPr>
      <w:r>
        <w:separator/>
      </w:r>
    </w:p>
  </w:endnote>
  <w:endnote w:type="continuationSeparator" w:id="1">
    <w:p>
      <w:pPr>
        <w:spacing w:line="240" w:lineRule="auto"/>
        <w:ind w:hanging="12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7E2EEC9F-9A01-49C1-843C-0A3794D0C190}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4008009F" w:csb1="DFD70000"/>
    <w:embedRegular r:id="rId2" w:fontKey="{C5E200C3-531D-4895-BE94-08FC66173940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A47B839-7CB9-4F15-86E1-BA45DD05D67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C3716">
    <w:pPr>
      <w:pStyle w:val="8"/>
      <w:ind w:left="0" w:firstLine="0" w:firstLineChars="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142AC2">
                          <w:pPr>
                            <w:pStyle w:val="8"/>
                            <w:ind w:left="0" w:firstLine="0" w:firstLineChars="0"/>
                            <w:jc w:val="center"/>
                          </w:pP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4"/>
                              <w:szCs w:val="24"/>
                              <w:lang w:val="zh-CN"/>
                            </w:rPr>
                            <w:t>11</w: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142AC2">
                    <w:pPr>
                      <w:pStyle w:val="8"/>
                      <w:ind w:left="0" w:firstLine="0" w:firstLineChars="0"/>
                      <w:jc w:val="center"/>
                    </w:pP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instrText xml:space="preserve"> PAGE </w:instrTex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4"/>
                        <w:szCs w:val="24"/>
                        <w:lang w:val="zh-CN"/>
                      </w:rPr>
                      <w:t>11</w: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28B7C">
    <w:pPr>
      <w:pStyle w:val="8"/>
      <w:ind w:left="0" w:firstLine="0" w:firstLineChars="0"/>
      <w:jc w:val="center"/>
      <w:rPr>
        <w:rFonts w:ascii="仿宋_GB2312" w:eastAsia="仿宋_GB2312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5DAAB2">
                          <w:pPr>
                            <w:pStyle w:val="8"/>
                            <w:ind w:left="0" w:firstLine="0" w:firstLineChars="0"/>
                            <w:jc w:val="center"/>
                          </w:pP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4"/>
                              <w:szCs w:val="24"/>
                              <w:lang w:val="zh-CN"/>
                            </w:rPr>
                            <w:t>162</w: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5DAAB2">
                    <w:pPr>
                      <w:pStyle w:val="8"/>
                      <w:ind w:left="0" w:firstLine="0" w:firstLineChars="0"/>
                      <w:jc w:val="center"/>
                    </w:pP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instrText xml:space="preserve"> PAGE </w:instrTex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4"/>
                        <w:szCs w:val="24"/>
                        <w:lang w:val="zh-CN"/>
                      </w:rPr>
                      <w:t>162</w: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hanging="1200"/>
      </w:pPr>
      <w:r>
        <w:separator/>
      </w:r>
    </w:p>
  </w:footnote>
  <w:footnote w:type="continuationSeparator" w:id="1">
    <w:p>
      <w:pPr>
        <w:spacing w:line="360" w:lineRule="auto"/>
        <w:ind w:hanging="12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4D851">
    <w:pPr>
      <w:pStyle w:val="9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ind w:left="900" w:hanging="9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C5FB9">
    <w:pPr>
      <w:pStyle w:val="9"/>
      <w:pBdr>
        <w:bottom w:val="none" w:color="auto" w:sz="0" w:space="0"/>
      </w:pBdr>
      <w:ind w:left="0" w:firstLine="0" w:firstLineChars="0"/>
      <w:rPr>
        <w:rFonts w:ascii="仿宋_GB2312" w:hAnsi="仿宋_GB2312" w:eastAsia="仿宋_GB2312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9A6CB0"/>
    <w:rsid w:val="00D906E5"/>
    <w:rsid w:val="017224A4"/>
    <w:rsid w:val="01DA226F"/>
    <w:rsid w:val="024C2D27"/>
    <w:rsid w:val="03527FCA"/>
    <w:rsid w:val="03F46F6C"/>
    <w:rsid w:val="07DE7496"/>
    <w:rsid w:val="0865522F"/>
    <w:rsid w:val="08797D8A"/>
    <w:rsid w:val="08BD33F4"/>
    <w:rsid w:val="09CA60F1"/>
    <w:rsid w:val="0B0126E4"/>
    <w:rsid w:val="0B0A1F19"/>
    <w:rsid w:val="0BED3329"/>
    <w:rsid w:val="0C04333E"/>
    <w:rsid w:val="0C950C13"/>
    <w:rsid w:val="0D32020C"/>
    <w:rsid w:val="0DEF4FB0"/>
    <w:rsid w:val="0E0707E2"/>
    <w:rsid w:val="0E1636BF"/>
    <w:rsid w:val="0E5E3318"/>
    <w:rsid w:val="0ED05C56"/>
    <w:rsid w:val="0EF00A3A"/>
    <w:rsid w:val="10150A56"/>
    <w:rsid w:val="10505E8D"/>
    <w:rsid w:val="113B44EC"/>
    <w:rsid w:val="12053E3B"/>
    <w:rsid w:val="12821FD3"/>
    <w:rsid w:val="12FD6626"/>
    <w:rsid w:val="135C4522"/>
    <w:rsid w:val="136D4CF6"/>
    <w:rsid w:val="13C623CA"/>
    <w:rsid w:val="14C24510"/>
    <w:rsid w:val="17FD074D"/>
    <w:rsid w:val="19157D18"/>
    <w:rsid w:val="1971469F"/>
    <w:rsid w:val="19F225C2"/>
    <w:rsid w:val="1A385A6D"/>
    <w:rsid w:val="1C586D05"/>
    <w:rsid w:val="1C617E78"/>
    <w:rsid w:val="1D29342F"/>
    <w:rsid w:val="1D4F1A4B"/>
    <w:rsid w:val="1F992F44"/>
    <w:rsid w:val="2263671D"/>
    <w:rsid w:val="231177A3"/>
    <w:rsid w:val="24881AE7"/>
    <w:rsid w:val="29947301"/>
    <w:rsid w:val="2A5341FD"/>
    <w:rsid w:val="2A726D79"/>
    <w:rsid w:val="2AD834E6"/>
    <w:rsid w:val="2B8964B2"/>
    <w:rsid w:val="2BA016C4"/>
    <w:rsid w:val="2BF15DE8"/>
    <w:rsid w:val="2EF57F78"/>
    <w:rsid w:val="303E7A56"/>
    <w:rsid w:val="3060301A"/>
    <w:rsid w:val="30AF3FAE"/>
    <w:rsid w:val="30CF389F"/>
    <w:rsid w:val="31737A5A"/>
    <w:rsid w:val="31F91B2E"/>
    <w:rsid w:val="32140B1B"/>
    <w:rsid w:val="32AE1301"/>
    <w:rsid w:val="32EA550D"/>
    <w:rsid w:val="37045EAE"/>
    <w:rsid w:val="37E17C90"/>
    <w:rsid w:val="388A413C"/>
    <w:rsid w:val="389A27EA"/>
    <w:rsid w:val="38DA23BF"/>
    <w:rsid w:val="39CA164B"/>
    <w:rsid w:val="39EB6224"/>
    <w:rsid w:val="3D6764E5"/>
    <w:rsid w:val="3DB932C0"/>
    <w:rsid w:val="3F6A694D"/>
    <w:rsid w:val="42213106"/>
    <w:rsid w:val="43B47FC5"/>
    <w:rsid w:val="4557205D"/>
    <w:rsid w:val="456F52A7"/>
    <w:rsid w:val="46CB7051"/>
    <w:rsid w:val="47D862CC"/>
    <w:rsid w:val="484F3DFE"/>
    <w:rsid w:val="486A0C38"/>
    <w:rsid w:val="492051DC"/>
    <w:rsid w:val="49A1789E"/>
    <w:rsid w:val="4C59524B"/>
    <w:rsid w:val="4D94260E"/>
    <w:rsid w:val="4E2F3ADA"/>
    <w:rsid w:val="4ED74DB7"/>
    <w:rsid w:val="4F7D23C0"/>
    <w:rsid w:val="4FE145CA"/>
    <w:rsid w:val="50237804"/>
    <w:rsid w:val="510D4856"/>
    <w:rsid w:val="51175088"/>
    <w:rsid w:val="51A82FE2"/>
    <w:rsid w:val="52890E7F"/>
    <w:rsid w:val="53764396"/>
    <w:rsid w:val="559416FA"/>
    <w:rsid w:val="55A91D80"/>
    <w:rsid w:val="5601310D"/>
    <w:rsid w:val="5924419E"/>
    <w:rsid w:val="59A53F72"/>
    <w:rsid w:val="59F85B02"/>
    <w:rsid w:val="5A127902"/>
    <w:rsid w:val="5A313773"/>
    <w:rsid w:val="5A4F1878"/>
    <w:rsid w:val="5A512703"/>
    <w:rsid w:val="5F223BC2"/>
    <w:rsid w:val="5FEE0F1F"/>
    <w:rsid w:val="61097C96"/>
    <w:rsid w:val="62DD677E"/>
    <w:rsid w:val="63AB4FF4"/>
    <w:rsid w:val="63E91B17"/>
    <w:rsid w:val="6488096B"/>
    <w:rsid w:val="64E3355D"/>
    <w:rsid w:val="656B0071"/>
    <w:rsid w:val="65A60B2F"/>
    <w:rsid w:val="66C739CD"/>
    <w:rsid w:val="66E27981"/>
    <w:rsid w:val="67024D25"/>
    <w:rsid w:val="67A8721B"/>
    <w:rsid w:val="692A7E03"/>
    <w:rsid w:val="694B6D6B"/>
    <w:rsid w:val="6B5C045C"/>
    <w:rsid w:val="6B9A0AEE"/>
    <w:rsid w:val="6BA744BB"/>
    <w:rsid w:val="6BD13134"/>
    <w:rsid w:val="6C6D2921"/>
    <w:rsid w:val="6CDD1263"/>
    <w:rsid w:val="6E8E33DA"/>
    <w:rsid w:val="6F127784"/>
    <w:rsid w:val="6F153E3B"/>
    <w:rsid w:val="6F4459B4"/>
    <w:rsid w:val="6F8E184E"/>
    <w:rsid w:val="6FBB1BF5"/>
    <w:rsid w:val="75943704"/>
    <w:rsid w:val="787D7169"/>
    <w:rsid w:val="789A6CB0"/>
    <w:rsid w:val="78F45C2F"/>
    <w:rsid w:val="795640C4"/>
    <w:rsid w:val="7A096F45"/>
    <w:rsid w:val="7D9C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qFormat="1" w:uiPriority="99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500" w:hanging="500" w:hangingChars="5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340" w:after="240" w:line="578" w:lineRule="auto"/>
      <w:ind w:left="3960" w:firstLine="0" w:firstLineChars="0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te Heading"/>
    <w:basedOn w:val="1"/>
    <w:next w:val="1"/>
    <w:unhideWhenUsed/>
    <w:qFormat/>
    <w:uiPriority w:val="99"/>
    <w:pPr>
      <w:ind w:firstLine="200" w:firstLineChars="200"/>
      <w:jc w:val="center"/>
    </w:pPr>
    <w:rPr>
      <w:rFonts w:ascii="Calibri" w:hAnsi="Calibri"/>
    </w:rPr>
  </w:style>
  <w:style w:type="paragraph" w:styleId="4">
    <w:name w:val="caption"/>
    <w:next w:val="1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Cambria" w:hAnsi="Cambria" w:eastAsia="黑体" w:cs="Times New Roman"/>
      <w:kern w:val="2"/>
      <w:lang w:val="en-US" w:eastAsia="zh-CN" w:bidi="ar-SA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jc w:val="center"/>
    </w:pPr>
    <w:rPr>
      <w:szCs w:val="21"/>
    </w:rPr>
  </w:style>
  <w:style w:type="paragraph" w:styleId="7">
    <w:name w:val="Body Text Indent"/>
    <w:basedOn w:val="1"/>
    <w:next w:val="1"/>
    <w:unhideWhenUsed/>
    <w:qFormat/>
    <w:uiPriority w:val="0"/>
    <w:pPr>
      <w:spacing w:after="120"/>
      <w:ind w:left="420" w:leftChars="200"/>
    </w:p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  <w:pPr>
      <w:spacing w:before="120" w:after="120"/>
      <w:ind w:left="0" w:firstLine="200" w:firstLineChars="200"/>
      <w:jc w:val="left"/>
    </w:pPr>
    <w:rPr>
      <w:rFonts w:eastAsia="仿宋_GB2312"/>
      <w:b/>
      <w:bCs/>
      <w:caps/>
      <w:sz w:val="20"/>
      <w:szCs w:val="20"/>
      <w:highlight w:val="none"/>
    </w:rPr>
  </w:style>
  <w:style w:type="paragraph" w:styleId="11">
    <w:name w:val="toc 2"/>
    <w:basedOn w:val="1"/>
    <w:next w:val="1"/>
    <w:qFormat/>
    <w:uiPriority w:val="39"/>
    <w:pPr>
      <w:tabs>
        <w:tab w:val="right" w:leader="dot" w:pos="9070"/>
      </w:tabs>
      <w:ind w:left="210" w:firstLine="200" w:firstLineChars="200"/>
      <w:jc w:val="left"/>
    </w:pPr>
    <w:rPr>
      <w:rFonts w:eastAsia="仿宋_GB2312"/>
      <w:smallCaps/>
      <w:sz w:val="20"/>
      <w:szCs w:val="22"/>
      <w:highlight w:val="none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 2"/>
    <w:basedOn w:val="7"/>
    <w:next w:val="1"/>
    <w:unhideWhenUsed/>
    <w:qFormat/>
    <w:uiPriority w:val="0"/>
    <w:pPr>
      <w:ind w:firstLine="420" w:firstLineChars="200"/>
    </w:pPr>
  </w:style>
  <w:style w:type="table" w:styleId="15">
    <w:name w:val="Table Grid"/>
    <w:basedOn w:val="14"/>
    <w:qFormat/>
    <w:uiPriority w:val="0"/>
    <w:pPr>
      <w:widowControl w:val="0"/>
      <w:spacing w:line="360" w:lineRule="auto"/>
      <w:ind w:left="1200" w:leftChars="5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qFormat/>
    <w:uiPriority w:val="99"/>
    <w:rPr>
      <w:color w:val="0000FF"/>
      <w:u w:val="single"/>
    </w:rPr>
  </w:style>
  <w:style w:type="paragraph" w:customStyle="1" w:styleId="19">
    <w:name w:val="无间隔1"/>
    <w:next w:val="4"/>
    <w:qFormat/>
    <w:uiPriority w:val="1"/>
    <w:pPr>
      <w:widowControl w:val="0"/>
      <w:spacing w:line="400" w:lineRule="exact"/>
      <w:ind w:firstLine="420" w:firstLineChars="20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paragraph" w:customStyle="1" w:styleId="21">
    <w:name w:val="样式 正文首行缩进111 + 首行缩进:  3 字符"/>
    <w:basedOn w:val="1"/>
    <w:qFormat/>
    <w:uiPriority w:val="0"/>
    <w:pPr>
      <w:ind w:left="0" w:firstLine="600" w:firstLineChars="250"/>
    </w:pPr>
    <w:rPr>
      <w:rFonts w:cs="宋体"/>
      <w:szCs w:val="20"/>
    </w:rPr>
  </w:style>
  <w:style w:type="paragraph" w:customStyle="1" w:styleId="22">
    <w:name w:val="Normal_5"/>
    <w:qFormat/>
    <w:uiPriority w:val="0"/>
    <w:pPr>
      <w:spacing w:before="120" w:after="240"/>
      <w:jc w:val="both"/>
    </w:pPr>
    <w:rPr>
      <w:rFonts w:ascii="Calibri" w:hAnsi="Calibri" w:eastAsia="Calibri" w:cs="Times New Roman"/>
      <w:kern w:val="2"/>
      <w:sz w:val="22"/>
      <w:szCs w:val="22"/>
      <w:lang w:val="ru-RU" w:eastAsia="en-US" w:bidi="ar-SA"/>
    </w:rPr>
  </w:style>
  <w:style w:type="paragraph" w:customStyle="1" w:styleId="23">
    <w:name w:val="列出段落1"/>
    <w:basedOn w:val="1"/>
    <w:qFormat/>
    <w:uiPriority w:val="34"/>
    <w:pPr>
      <w:spacing w:line="240" w:lineRule="auto"/>
      <w:ind w:left="0" w:firstLine="420" w:firstLineChars="200"/>
    </w:pPr>
    <w:rPr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742</Words>
  <Characters>772</Characters>
  <Lines>0</Lines>
  <Paragraphs>0</Paragraphs>
  <TotalTime>4</TotalTime>
  <ScaleCrop>false</ScaleCrop>
  <LinksUpToDate>false</LinksUpToDate>
  <CharactersWithSpaces>1121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2026-01-07T07:09:00Z</dcterms:created>
  <dc:creator>黄</dc:creator>
  <cp:lastModifiedBy>宋艳霞</cp:lastModifiedBy>
  <cp:lastPrinted>2026-01-26T08:20:00Z</cp:lastPrinted>
  <dcterms:modified xsi:type="dcterms:W3CDTF">2026-03-27T01:32:17Z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614EAC0F8A844D26A5BFC004A6F35B88_13</vt:lpwstr>
  </property>
  <property fmtid="{D5CDD505-2E9C-101B-9397-08002B2CF9AE}" pid="4" name="KSOTemplateDocerSaveRecord">
    <vt:lpwstr>eyJoZGlkIjoiNDczZDI0YzkwNzcwNGYxODEyOGE5ZGY0ODBiZThkMWIiLCJ1c2VySWQiOiI1MTE5NTIxMDIifQ==</vt:lpwstr>
  </property>
</Properties>
</file>